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关于对徐州彤佳建设工程有限公司开展</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法律尽职调查服务</w:t>
      </w:r>
      <w:r>
        <w:rPr>
          <w:rFonts w:hint="eastAsia" w:ascii="方正小标宋简体" w:hAnsi="方正小标宋简体" w:eastAsia="方正小标宋简体" w:cs="方正小标宋简体"/>
          <w:b/>
          <w:bCs/>
          <w:sz w:val="44"/>
          <w:szCs w:val="44"/>
          <w:lang w:val="en-US" w:eastAsia="zh-CN"/>
        </w:rPr>
        <w:t>的</w:t>
      </w:r>
      <w:r>
        <w:rPr>
          <w:rFonts w:hint="eastAsia" w:ascii="方正小标宋简体" w:hAnsi="方正小标宋简体" w:eastAsia="方正小标宋简体" w:cs="方正小标宋简体"/>
          <w:b/>
          <w:bCs/>
          <w:sz w:val="44"/>
          <w:szCs w:val="44"/>
        </w:rPr>
        <w:t>报价邀请函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各律师事务所: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我司</w:t>
      </w:r>
      <w:r>
        <w:rPr>
          <w:rFonts w:hint="eastAsia" w:ascii="仿宋_GB2312" w:hAnsi="仿宋_GB2312" w:eastAsia="仿宋_GB2312" w:cs="仿宋_GB2312"/>
          <w:b w:val="0"/>
          <w:bCs w:val="0"/>
          <w:i w:val="0"/>
          <w:iCs w:val="0"/>
          <w:color w:val="333333"/>
          <w:sz w:val="32"/>
          <w:szCs w:val="32"/>
          <w:u w:val="none"/>
        </w:rPr>
        <w:t>拟</w:t>
      </w:r>
      <w:r>
        <w:rPr>
          <w:rFonts w:hint="eastAsia" w:ascii="仿宋_GB2312" w:hAnsi="仿宋_GB2312" w:eastAsia="仿宋_GB2312" w:cs="仿宋_GB2312"/>
          <w:sz w:val="32"/>
          <w:szCs w:val="32"/>
        </w:rPr>
        <w:t>收购徐州彤佳建设工程有限公司股权的需要,我司将委托律师事务所对徐州彤佳建设工程有限公司进行法律尽职调查，</w:t>
      </w:r>
      <w:r>
        <w:rPr>
          <w:rFonts w:hint="eastAsia" w:ascii="仿宋_GB2312" w:hAnsi="仿宋_GB2312" w:eastAsia="仿宋_GB2312" w:cs="仿宋_GB2312"/>
          <w:sz w:val="32"/>
          <w:szCs w:val="32"/>
          <w:lang w:val="en-US" w:eastAsia="zh-CN"/>
        </w:rPr>
        <w:t>并出具《法律尽职调查报告》，</w:t>
      </w:r>
      <w:r>
        <w:rPr>
          <w:rFonts w:hint="eastAsia" w:ascii="仿宋_GB2312" w:hAnsi="仿宋_GB2312" w:eastAsia="仿宋_GB2312" w:cs="仿宋_GB2312"/>
          <w:sz w:val="32"/>
          <w:szCs w:val="32"/>
        </w:rPr>
        <w:t>现邀请各律师事务所对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服务费用</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报价。</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海南农垦自然资源开发集团有限公司</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报价人须知</w:t>
      </w:r>
    </w:p>
    <w:p>
      <w:pPr>
        <w:ind w:firstLine="643" w:firstLineChars="200"/>
        <w:rPr>
          <w:rFonts w:hint="eastAsia" w:ascii="黑体" w:hAnsi="黑体" w:eastAsia="黑体" w:cs="黑体"/>
          <w:b/>
          <w:bCs/>
          <w:sz w:val="32"/>
          <w:szCs w:val="32"/>
        </w:rPr>
      </w:pP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对徐州彤佳建设工程有限公司进行法律尽职调查</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二、项目概况</w:t>
      </w:r>
    </w:p>
    <w:p>
      <w:pPr>
        <w:pStyle w:val="7"/>
        <w:widowControl/>
        <w:spacing w:beforeAutospacing="0" w:afterAutospacing="0" w:line="405" w:lineRule="atLeast"/>
        <w:ind w:right="147" w:firstLine="700" w:firstLineChars="200"/>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color w:val="000000"/>
          <w:spacing w:val="15"/>
          <w:sz w:val="32"/>
          <w:szCs w:val="32"/>
        </w:rPr>
        <w:t>收购单位名称：徐州彤佳建设工程有限公司；统一社会信用代码：91321283MA257TD80E；类型：有限责任公司；住所：沛县敬安镇钢城路80号；法定代表人：陈国红；注册资本：2000万元整；成立日期：2021年02月18日；经营范围：许可项目：建设工程施工；房屋建筑和市政基础设施项目工程总承包；建筑智能化工程施工；人防工程设计；消防设施工程施工；建设工程设计；建筑劳务分包（依法须经批准的项目，经相关部门批准后方可开展经营活动，具体经营项目以审批结果为准）一般项目：新兴能源技术研发；技术服务、技术开发、技术咨询、技术交流、技术转让、技术推广；风力发电技术服务；太阳能发电技术服务；电线、电缆经营；电气设备销售；光伏设备及元器件销售；光伏设备及元器件制造；太阳能热发电装备销售；太阳能热发电产品销售；新能源原动设备销售；园林绿化工程施工；体育场地设施工程施工；土石方工程施工；对外承包工程；金属门窗工程施工；建筑工程用机械销售；建筑工程机械与设备租赁；工程管理服务；建筑材料销售；建筑用金属配件销售；建筑陶瓷制品销售；城市绿化管理；市政设施管理（除依法须经批准的项目外，凭营业执照依法自主开展经营活动）</w:t>
      </w:r>
      <w:r>
        <w:rPr>
          <w:rFonts w:hint="eastAsia" w:ascii="仿宋_GB2312" w:hAnsi="仿宋_GB2312" w:eastAsia="仿宋_GB2312" w:cs="仿宋_GB2312"/>
          <w:color w:val="000000"/>
          <w:spacing w:val="15"/>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w:t>
      </w:r>
      <w:r>
        <w:rPr>
          <w:rFonts w:hint="eastAsia" w:ascii="仿宋_GB2312" w:hAnsi="仿宋_GB2312" w:eastAsia="仿宋_GB2312" w:cs="仿宋_GB2312"/>
          <w:sz w:val="32"/>
          <w:szCs w:val="32"/>
          <w:lang w:val="en-US" w:eastAsia="zh-CN"/>
        </w:rPr>
        <w:t>司</w:t>
      </w:r>
      <w:r>
        <w:rPr>
          <w:rFonts w:hint="eastAsia" w:ascii="仿宋_GB2312" w:hAnsi="仿宋_GB2312" w:eastAsia="仿宋_GB2312" w:cs="仿宋_GB2312"/>
          <w:sz w:val="32"/>
          <w:szCs w:val="32"/>
        </w:rPr>
        <w:t>拟收购徐州彤佳建设工程有限公司股权。</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三、工作内容、成果提交、限价及时间安排</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(一)调查内容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本次法律尽职调查服务旨在通过专业律师事务</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机构对徐州彤佳建设工程有限公司开展法律尽职调查。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律师事务所应当采用收集资料、审阅文件、现场勘查、行政部门走访及高层访谈等方式，</w:t>
      </w:r>
      <w:r>
        <w:rPr>
          <w:rFonts w:hint="eastAsia" w:ascii="仿宋_GB2312" w:hAnsi="仿宋_GB2312" w:eastAsia="仿宋_GB2312" w:cs="仿宋_GB2312"/>
          <w:sz w:val="32"/>
          <w:szCs w:val="32"/>
          <w:lang w:val="en-US" w:eastAsia="zh-CN"/>
        </w:rPr>
        <w:t>开展法律尽职调查工作</w:t>
      </w:r>
      <w:r>
        <w:rPr>
          <w:rFonts w:hint="eastAsia" w:ascii="仿宋_GB2312" w:hAnsi="仿宋_GB2312" w:eastAsia="仿宋_GB2312" w:cs="仿宋_GB2312"/>
          <w:sz w:val="32"/>
          <w:szCs w:val="32"/>
        </w:rPr>
        <w:t>，并出具《法律尽职调查报告》。</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(二)调查成果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向我单位提交加盖公章的徐州彤佳建设工程有限公司《法律尽职调查报告》5份并附电子件。</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(三)报价</w:t>
      </w:r>
      <w:r>
        <w:rPr>
          <w:rFonts w:hint="eastAsia" w:ascii="楷体" w:hAnsi="楷体" w:eastAsia="楷体" w:cs="楷体"/>
          <w:b/>
          <w:bCs/>
          <w:sz w:val="32"/>
          <w:szCs w:val="32"/>
          <w:lang w:val="en-US" w:eastAsia="zh-CN"/>
        </w:rPr>
        <w:t>及中标</w:t>
      </w:r>
      <w:r>
        <w:rPr>
          <w:rFonts w:hint="eastAsia" w:ascii="楷体" w:hAnsi="楷体" w:eastAsia="楷体" w:cs="楷体"/>
          <w:b/>
          <w:bCs/>
          <w:sz w:val="32"/>
          <w:szCs w:val="32"/>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1.本次服务采购项目最高限价为3.5万元。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2.按报价从低到高排序中选候选单位。</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3.最终确认中标单位将在海南省农垦投资控股集团有限公司官网、海垦资源交易网https://www.hsfzy.cn/进行公示。</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签订正式合同后20个工作日内完成《法律尽职调查报告》（征求意见稿）提交，《法律尽职调查报告》（征求意见稿）反馈同意后3个工作日提交《法律尽职调查报告》（正式稿）。</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、对报价方的要求</w:t>
      </w:r>
    </w:p>
    <w:p>
      <w:pPr>
        <w:pStyle w:val="7"/>
        <w:widowControl/>
        <w:shd w:val="clear" w:color="auto" w:fill="FFFFFF"/>
        <w:spacing w:beforeAutospacing="0" w:afterAutospacing="0"/>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1.参选机构必须是具有国家行业主管部门颁发的有效律师事务所机构资质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参与此次法律尽职调查的人员必须持有相关律师资格证。</w:t>
      </w:r>
    </w:p>
    <w:p>
      <w:pPr>
        <w:pStyle w:val="7"/>
        <w:widowControl/>
        <w:shd w:val="clear" w:color="auto" w:fill="FFFFFF"/>
        <w:spacing w:beforeAutospacing="0" w:afterAutospacing="0"/>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2.参选机构财务状况良好，没有处于破产被接管、破产或其他关停并转的状态</w:t>
      </w:r>
      <w:r>
        <w:rPr>
          <w:rFonts w:hint="eastAsia" w:ascii="仿宋_GB2312" w:hAnsi="仿宋_GB2312" w:eastAsia="仿宋_GB2312" w:cs="仿宋_GB2312"/>
          <w:kern w:val="2"/>
          <w:sz w:val="32"/>
          <w:szCs w:val="32"/>
          <w:lang w:eastAsia="zh-CN"/>
        </w:rPr>
        <w:t>。</w:t>
      </w:r>
    </w:p>
    <w:p>
      <w:pPr>
        <w:pStyle w:val="7"/>
        <w:widowControl/>
        <w:shd w:val="clear" w:color="auto" w:fill="FFFFFF"/>
        <w:spacing w:beforeAutospacing="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3.律师事务所和律师近3年内没有被国家、省级行业协会等相关部门因工作质量问题予以行政处罚或禁入的记录，无其他违法、违规、违纪等不良记录。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4.对调查结果有误的情况导致委托方产生损失的,需要进行赔偿</w:t>
      </w:r>
      <w:r>
        <w:rPr>
          <w:rFonts w:hint="eastAsia" w:ascii="仿宋_GB2312" w:hAnsi="仿宋_GB2312" w:eastAsia="仿宋_GB2312" w:cs="仿宋_GB2312"/>
          <w:sz w:val="32"/>
          <w:szCs w:val="32"/>
          <w:lang w:eastAsia="zh-CN"/>
        </w:rPr>
        <w:t>。</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五、报价文件及资料提交</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1.报价函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2.企业法人营业执照以及相关资质</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3.无不良执业记录证明。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.报价承诺函（格式自拟）。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注:以上资料均需加盖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公章,所有报价文件需用文件袋密封后并加盖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六、递交报价文件时间、地点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1.递交时间: 2023年7月1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日前提交,过时视为自动放弃。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2.邮寄地址:海口市龙华区滨海大道115号海垦国际金融中心33楼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3.联系人及联系方式:曾</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 xml:space="preserve"> 13672683575</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pStyle w:val="7"/>
        <w:widowControl/>
        <w:spacing w:beforeAutospacing="0" w:after="150" w:afterAutospacing="0" w:line="560" w:lineRule="exact"/>
        <w:ind w:firstLine="880" w:firstLineChars="200"/>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报价函</w:t>
      </w:r>
    </w:p>
    <w:p>
      <w:pPr>
        <w:pStyle w:val="7"/>
        <w:widowControl/>
        <w:spacing w:beforeAutospacing="0" w:after="15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p>
    <w:p>
      <w:pPr>
        <w:pStyle w:val="7"/>
        <w:widowControl/>
        <w:spacing w:beforeAutospacing="0" w:after="150" w:afterAutospacing="0"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sz w:val="32"/>
          <w:szCs w:val="32"/>
          <w:shd w:val="clear" w:color="auto" w:fill="FFFFFF"/>
        </w:rPr>
        <w:t>海南农垦自然资源开发集团有限公司</w:t>
      </w:r>
      <w:r>
        <w:rPr>
          <w:rFonts w:hint="eastAsia" w:ascii="仿宋_GB2312" w:hAnsi="仿宋_GB2312" w:eastAsia="仿宋_GB2312" w:cs="仿宋_GB2312"/>
          <w:color w:val="333333"/>
          <w:sz w:val="32"/>
          <w:szCs w:val="32"/>
          <w:shd w:val="clear" w:color="auto" w:fill="FFFFFF"/>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lang w:val="en-US" w:eastAsia="zh-CN" w:bidi="ar-SA"/>
        </w:rPr>
        <w:t>在充分研究对徐州彤佳建设工程有限公司进行法律尽职调查（项目名</w:t>
      </w:r>
      <w:r>
        <w:rPr>
          <w:rFonts w:hint="eastAsia" w:ascii="仿宋_GB2312" w:hAnsi="仿宋_GB2312" w:eastAsia="仿宋_GB2312" w:cs="仿宋_GB2312"/>
          <w:color w:val="333333"/>
          <w:sz w:val="32"/>
          <w:szCs w:val="32"/>
          <w:shd w:val="clear" w:color="auto" w:fill="FFFFFF"/>
        </w:rPr>
        <w:t>称）采购</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价文件中规定的要求和条件后，我方愿意以总价人民币（大写）</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shd w:val="clear" w:color="auto" w:fill="FFFFFF"/>
        </w:rPr>
        <w:t>元）按照</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价文件所述的期限及相关要求承揽所有委托内容。</w:t>
      </w:r>
    </w:p>
    <w:p>
      <w:pPr>
        <w:pStyle w:val="7"/>
        <w:widowControl/>
        <w:spacing w:beforeAutospacing="0" w:after="15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如果我方的申请被接受，我方将按照</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价文件的要求，本着“公开、公平、公正”的原则，在规定期限内完成合同签订。</w:t>
      </w:r>
    </w:p>
    <w:p>
      <w:pPr>
        <w:pStyle w:val="7"/>
        <w:widowControl/>
        <w:spacing w:beforeAutospacing="0" w:after="15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我们将按</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价文件的规定，提供</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价人要求的资料，并保证递交的报价文件的真实性、完整性。</w:t>
      </w:r>
    </w:p>
    <w:p>
      <w:pPr>
        <w:pStyle w:val="7"/>
        <w:widowControl/>
        <w:spacing w:beforeAutospacing="0" w:after="150" w:afterAutospacing="0" w:line="560" w:lineRule="exact"/>
        <w:ind w:left="3960" w:leftChars="1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p>
    <w:p>
      <w:pPr>
        <w:pStyle w:val="7"/>
        <w:widowControl/>
        <w:spacing w:beforeAutospacing="0" w:after="150" w:afterAutospacing="0" w:line="560" w:lineRule="exact"/>
        <w:ind w:firstLine="3520" w:firstLineChars="11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报价人：</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shd w:val="clear" w:color="auto" w:fill="FFFFFF"/>
        </w:rPr>
        <w:t>（盖章）</w:t>
      </w:r>
    </w:p>
    <w:p>
      <w:pPr>
        <w:pStyle w:val="7"/>
        <w:widowControl/>
        <w:spacing w:beforeAutospacing="0" w:after="150" w:afterAutospacing="0"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shd w:val="clear" w:color="auto" w:fill="FFFFFF"/>
        </w:rPr>
        <w:t>（签字或签章）</w:t>
      </w:r>
    </w:p>
    <w:p>
      <w:pPr>
        <w:pStyle w:val="7"/>
        <w:widowControl/>
        <w:spacing w:beforeAutospacing="0" w:after="150" w:afterAutospacing="0"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u w:val="single"/>
          <w:shd w:val="clear" w:color="auto" w:fill="FFFFFF"/>
          <w:lang w:val="en-US" w:eastAsia="zh-CN"/>
        </w:rPr>
        <w:t xml:space="preserve">   </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shd w:val="clear" w:color="auto" w:fill="FFFFFF"/>
        </w:rPr>
        <w:t>     </w:t>
      </w:r>
    </w:p>
    <w:p>
      <w:pPr>
        <w:pStyle w:val="7"/>
        <w:widowControl/>
        <w:spacing w:beforeAutospacing="0" w:after="150" w:afterAutospacing="0" w:line="560" w:lineRule="exact"/>
        <w:ind w:firstLine="3520" w:firstLineChars="11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color w:val="333333"/>
          <w:sz w:val="32"/>
          <w:szCs w:val="32"/>
          <w:shd w:val="clear" w:color="auto" w:fill="FFFFFF"/>
        </w:rPr>
        <w:t>日期：</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 xml:space="preserve"> </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u w:val="single"/>
          <w:shd w:val="clear" w:color="auto" w:fill="FFFFFF"/>
          <w:lang w:val="en-US" w:eastAsia="zh-CN"/>
        </w:rPr>
        <w:t xml:space="preserve">   </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u w:val="single"/>
          <w:shd w:val="clear" w:color="auto" w:fill="FFFFFF"/>
        </w:rPr>
        <w:t>   </w:t>
      </w:r>
      <w:r>
        <w:rPr>
          <w:rFonts w:hint="eastAsia" w:ascii="仿宋_GB2312" w:hAnsi="仿宋_GB2312" w:eastAsia="仿宋_GB2312" w:cs="仿宋_GB2312"/>
          <w:color w:val="333333"/>
          <w:sz w:val="32"/>
          <w:szCs w:val="32"/>
          <w:u w:val="single"/>
          <w:shd w:val="clear" w:color="auto" w:fill="FFFFFF"/>
          <w:lang w:val="en-US" w:eastAsia="zh-CN"/>
        </w:rPr>
        <w:t xml:space="preserve"> </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日 </w:t>
      </w:r>
      <w:r>
        <w:rPr>
          <w:rFonts w:hint="eastAsia" w:ascii="仿宋_GB2312" w:hAnsi="仿宋_GB2312" w:eastAsia="仿宋_GB2312" w:cs="仿宋_GB2312"/>
          <w:kern w:val="2"/>
          <w:sz w:val="32"/>
          <w:szCs w:val="32"/>
        </w:rPr>
        <w:t xml:space="preserve"> </w:t>
      </w:r>
    </w:p>
    <w:p>
      <w:pPr>
        <w:ind w:firstLine="560" w:firstLineChars="200"/>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4OTVmNzUzNGY5ODVhYTAwN2IxODNkYTM5NzA5ZTAifQ=="/>
  </w:docVars>
  <w:rsids>
    <w:rsidRoot w:val="65347F87"/>
    <w:rsid w:val="00230C0A"/>
    <w:rsid w:val="002362C8"/>
    <w:rsid w:val="00243427"/>
    <w:rsid w:val="00377B01"/>
    <w:rsid w:val="00472E95"/>
    <w:rsid w:val="005716FE"/>
    <w:rsid w:val="00590199"/>
    <w:rsid w:val="0066073A"/>
    <w:rsid w:val="00A61B2E"/>
    <w:rsid w:val="00D74D22"/>
    <w:rsid w:val="00E7206C"/>
    <w:rsid w:val="02116F23"/>
    <w:rsid w:val="027B0B94"/>
    <w:rsid w:val="03D80903"/>
    <w:rsid w:val="04702B56"/>
    <w:rsid w:val="04CA7D02"/>
    <w:rsid w:val="05864C2B"/>
    <w:rsid w:val="087F0C53"/>
    <w:rsid w:val="0A241BA7"/>
    <w:rsid w:val="0BD02D72"/>
    <w:rsid w:val="0BD275D8"/>
    <w:rsid w:val="0E321257"/>
    <w:rsid w:val="0E693124"/>
    <w:rsid w:val="0EA729F7"/>
    <w:rsid w:val="0EC135D7"/>
    <w:rsid w:val="0ECD1CAC"/>
    <w:rsid w:val="0EE6617D"/>
    <w:rsid w:val="0F4775BE"/>
    <w:rsid w:val="10C3028B"/>
    <w:rsid w:val="114A771C"/>
    <w:rsid w:val="12047F21"/>
    <w:rsid w:val="14172BDE"/>
    <w:rsid w:val="1500636C"/>
    <w:rsid w:val="16CA4C70"/>
    <w:rsid w:val="16E86D59"/>
    <w:rsid w:val="1725594D"/>
    <w:rsid w:val="175F71C9"/>
    <w:rsid w:val="19387B9A"/>
    <w:rsid w:val="19421E4E"/>
    <w:rsid w:val="1CE35786"/>
    <w:rsid w:val="1DE8790A"/>
    <w:rsid w:val="1E0B3A4C"/>
    <w:rsid w:val="1E3C4DFA"/>
    <w:rsid w:val="20444FBE"/>
    <w:rsid w:val="214C614F"/>
    <w:rsid w:val="23A3493D"/>
    <w:rsid w:val="24EC5D10"/>
    <w:rsid w:val="25F71391"/>
    <w:rsid w:val="2662603F"/>
    <w:rsid w:val="27DE63DC"/>
    <w:rsid w:val="2837626C"/>
    <w:rsid w:val="29C1450B"/>
    <w:rsid w:val="2B304EFF"/>
    <w:rsid w:val="2B753939"/>
    <w:rsid w:val="2C3B552D"/>
    <w:rsid w:val="2CD02A64"/>
    <w:rsid w:val="2D5758B1"/>
    <w:rsid w:val="2DAC3BFD"/>
    <w:rsid w:val="2DAD0BD1"/>
    <w:rsid w:val="2DCB596E"/>
    <w:rsid w:val="304B122C"/>
    <w:rsid w:val="32F63CFB"/>
    <w:rsid w:val="34DF5ED2"/>
    <w:rsid w:val="35AC4C42"/>
    <w:rsid w:val="362A70EA"/>
    <w:rsid w:val="36E07883"/>
    <w:rsid w:val="380A6AB6"/>
    <w:rsid w:val="393D2A93"/>
    <w:rsid w:val="3ADB79B3"/>
    <w:rsid w:val="3C0612BD"/>
    <w:rsid w:val="3C1E0B06"/>
    <w:rsid w:val="3C2F79A6"/>
    <w:rsid w:val="3CCF40C2"/>
    <w:rsid w:val="3F644A89"/>
    <w:rsid w:val="3F7F2F19"/>
    <w:rsid w:val="41A714BC"/>
    <w:rsid w:val="4290442B"/>
    <w:rsid w:val="46980B5E"/>
    <w:rsid w:val="478F05E7"/>
    <w:rsid w:val="484E5E56"/>
    <w:rsid w:val="499F6495"/>
    <w:rsid w:val="4A171FAB"/>
    <w:rsid w:val="4A1C2667"/>
    <w:rsid w:val="4A384ECB"/>
    <w:rsid w:val="4B046D75"/>
    <w:rsid w:val="4D573465"/>
    <w:rsid w:val="4D65068F"/>
    <w:rsid w:val="4D8F0A44"/>
    <w:rsid w:val="4E977464"/>
    <w:rsid w:val="4EDA586A"/>
    <w:rsid w:val="4F6B0423"/>
    <w:rsid w:val="515618C0"/>
    <w:rsid w:val="5290190A"/>
    <w:rsid w:val="52AF0420"/>
    <w:rsid w:val="550258B7"/>
    <w:rsid w:val="5630204E"/>
    <w:rsid w:val="5632794D"/>
    <w:rsid w:val="5893299D"/>
    <w:rsid w:val="593A21ED"/>
    <w:rsid w:val="5AF222AB"/>
    <w:rsid w:val="5AFE0809"/>
    <w:rsid w:val="5BA15948"/>
    <w:rsid w:val="5D8A3991"/>
    <w:rsid w:val="5DE4190A"/>
    <w:rsid w:val="61AE0501"/>
    <w:rsid w:val="61F10126"/>
    <w:rsid w:val="629C48EB"/>
    <w:rsid w:val="63154DCD"/>
    <w:rsid w:val="636C5038"/>
    <w:rsid w:val="64224CE0"/>
    <w:rsid w:val="645C18B4"/>
    <w:rsid w:val="645D1149"/>
    <w:rsid w:val="64A273A2"/>
    <w:rsid w:val="65347F87"/>
    <w:rsid w:val="654A6444"/>
    <w:rsid w:val="6760571F"/>
    <w:rsid w:val="69D449F5"/>
    <w:rsid w:val="6B8821BA"/>
    <w:rsid w:val="6CD57F20"/>
    <w:rsid w:val="6D76268F"/>
    <w:rsid w:val="6E721F9D"/>
    <w:rsid w:val="6F4B2A67"/>
    <w:rsid w:val="70AA56B9"/>
    <w:rsid w:val="726E3F36"/>
    <w:rsid w:val="74567FAF"/>
    <w:rsid w:val="77DA33EC"/>
    <w:rsid w:val="798C38F6"/>
    <w:rsid w:val="7B587796"/>
    <w:rsid w:val="7C294FA8"/>
    <w:rsid w:val="7E226475"/>
    <w:rsid w:val="7EFD600E"/>
    <w:rsid w:val="7F045635"/>
    <w:rsid w:val="7F4B4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heme="minorBidi"/>
      <w:kern w:val="2"/>
      <w:sz w:val="36"/>
      <w:lang w:val="en-US" w:eastAsia="zh-CN" w:bidi="ar-SA"/>
    </w:rPr>
  </w:style>
  <w:style w:type="paragraph" w:styleId="2">
    <w:name w:val="heading 1"/>
    <w:basedOn w:val="1"/>
    <w:next w:val="1"/>
    <w:link w:val="10"/>
    <w:qFormat/>
    <w:uiPriority w:val="0"/>
    <w:pPr>
      <w:keepNext/>
      <w:keepLines/>
      <w:snapToGrid w:val="0"/>
      <w:spacing w:line="576" w:lineRule="auto"/>
      <w:outlineLvl w:val="0"/>
    </w:pPr>
    <w:rPr>
      <w:rFonts w:eastAsia="宋体"/>
      <w:b/>
      <w:kern w:val="44"/>
      <w:sz w:val="32"/>
    </w:rPr>
  </w:style>
  <w:style w:type="paragraph" w:styleId="3">
    <w:name w:val="heading 2"/>
    <w:basedOn w:val="1"/>
    <w:next w:val="1"/>
    <w:semiHidden/>
    <w:unhideWhenUsed/>
    <w:qFormat/>
    <w:uiPriority w:val="0"/>
    <w:pPr>
      <w:keepNext/>
      <w:keepLines/>
      <w:spacing w:line="413" w:lineRule="auto"/>
      <w:outlineLvl w:val="1"/>
    </w:pPr>
    <w:rPr>
      <w:rFonts w:ascii="Arial" w:hAnsi="Arial" w:eastAsia="仿宋"/>
      <w:b/>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标题 1 Char"/>
    <w:link w:val="2"/>
    <w:qFormat/>
    <w:uiPriority w:val="99"/>
    <w:rPr>
      <w:rFonts w:ascii="Times New Roman" w:hAnsi="Times New Roman" w:eastAsia="宋体"/>
      <w:b/>
      <w:kern w:val="44"/>
      <w:sz w:val="32"/>
    </w:rPr>
  </w:style>
  <w:style w:type="character" w:customStyle="1" w:styleId="11">
    <w:name w:val="页眉 Char"/>
    <w:basedOn w:val="9"/>
    <w:link w:val="6"/>
    <w:uiPriority w:val="0"/>
    <w:rPr>
      <w:rFonts w:ascii="Times New Roman" w:hAnsi="Times New Roman" w:eastAsia="黑体"/>
      <w:kern w:val="2"/>
      <w:sz w:val="18"/>
      <w:szCs w:val="18"/>
    </w:rPr>
  </w:style>
  <w:style w:type="character" w:customStyle="1" w:styleId="12">
    <w:name w:val="页脚 Char"/>
    <w:basedOn w:val="9"/>
    <w:link w:val="5"/>
    <w:qFormat/>
    <w:uiPriority w:val="0"/>
    <w:rPr>
      <w:rFonts w:ascii="Times New Roman" w:hAnsi="Times New Roman" w:eastAsia="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Words>
  <Characters>1523</Characters>
  <Lines>12</Lines>
  <Paragraphs>3</Paragraphs>
  <TotalTime>28</TotalTime>
  <ScaleCrop>false</ScaleCrop>
  <LinksUpToDate>false</LinksUpToDate>
  <CharactersWithSpaces>1787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2023-02-17T01:36:00Z</dcterms:created>
  <dc:creator>Administrator</dc:creator>
  <cp:lastModifiedBy>曾安</cp:lastModifiedBy>
  <dcterms:modified xsi:type="dcterms:W3CDTF">2023-07-10T08:43:28Z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E2E5D2E5D042471F803301564F9602FB</vt:lpwstr>
  </property>
</Properties>
</file>